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6E0" w:rsidRPr="0095405C" w:rsidRDefault="004E56E0" w:rsidP="002C4C92">
      <w:pPr>
        <w:pStyle w:val="afff9"/>
      </w:pPr>
      <w:r w:rsidRPr="0095405C">
        <w:t xml:space="preserve">Извещение </w:t>
      </w:r>
    </w:p>
    <w:p w:rsidR="004E56E0" w:rsidRPr="0095405C" w:rsidRDefault="004E56E0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765FA9">
        <w:rPr>
          <w:noProof/>
        </w:rPr>
        <w:t>154766</w:t>
      </w:r>
    </w:p>
    <w:p w:rsidR="004E56E0" w:rsidRPr="0095405C" w:rsidRDefault="004E56E0" w:rsidP="002C4C92">
      <w:pPr>
        <w:pStyle w:val="afff9"/>
      </w:pPr>
      <w:r w:rsidRPr="0095405C">
        <w:t>по отбору организации на поставку товаров</w:t>
      </w:r>
    </w:p>
    <w:p w:rsidR="004E56E0" w:rsidRPr="0095405C" w:rsidRDefault="004E56E0" w:rsidP="002C4C92">
      <w:pPr>
        <w:pStyle w:val="afff9"/>
      </w:pPr>
      <w:r w:rsidRPr="0095405C">
        <w:t xml:space="preserve"> по номенклатурной группе:</w:t>
      </w:r>
    </w:p>
    <w:p w:rsidR="004E56E0" w:rsidRPr="0095405C" w:rsidRDefault="004E56E0" w:rsidP="002C4C92">
      <w:pPr>
        <w:pStyle w:val="afff9"/>
      </w:pPr>
      <w:r w:rsidRPr="00765FA9">
        <w:rPr>
          <w:noProof/>
        </w:rPr>
        <w:t>Пункты редуцирования газа</w:t>
      </w:r>
    </w:p>
    <w:p w:rsidR="004E56E0" w:rsidRPr="00D808E1" w:rsidRDefault="004E56E0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4E56E0" w:rsidRPr="00D808E1" w:rsidTr="002761CE">
        <w:tc>
          <w:tcPr>
            <w:tcW w:w="284" w:type="dxa"/>
            <w:shd w:val="pct5" w:color="auto" w:fill="auto"/>
          </w:tcPr>
          <w:p w:rsidR="004E56E0" w:rsidRPr="00D808E1" w:rsidRDefault="004E56E0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4E56E0" w:rsidRPr="004E56E0" w:rsidRDefault="004E56E0" w:rsidP="005F6F11">
            <w:r w:rsidRPr="004E56E0">
              <w:t>лот:</w:t>
            </w:r>
          </w:p>
        </w:tc>
        <w:tc>
          <w:tcPr>
            <w:tcW w:w="1302" w:type="dxa"/>
            <w:shd w:val="pct5" w:color="auto" w:fill="auto"/>
          </w:tcPr>
          <w:p w:rsidR="004E56E0" w:rsidRPr="004E56E0" w:rsidRDefault="004E56E0" w:rsidP="005F6F11">
            <w:r w:rsidRPr="004E56E0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4E56E0" w:rsidRPr="004E56E0" w:rsidRDefault="004E56E0" w:rsidP="005F6F11">
            <w:r w:rsidRPr="004E56E0">
              <w:t>АО "Газпром газораспределение Белгород"</w:t>
            </w:r>
          </w:p>
        </w:tc>
      </w:tr>
    </w:tbl>
    <w:p w:rsidR="004E56E0" w:rsidRPr="00D808E1" w:rsidRDefault="004E56E0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4E56E0" w:rsidRPr="00D808E1" w:rsidTr="002761CE">
        <w:tc>
          <w:tcPr>
            <w:tcW w:w="1274" w:type="pct"/>
            <w:shd w:val="pct5" w:color="auto" w:fill="auto"/>
            <w:hideMark/>
          </w:tcPr>
          <w:p w:rsidR="004E56E0" w:rsidRPr="004E56E0" w:rsidRDefault="004E56E0" w:rsidP="005F6F11">
            <w:r w:rsidRPr="004E56E0">
              <w:t>Лот 1</w:t>
            </w:r>
          </w:p>
        </w:tc>
        <w:tc>
          <w:tcPr>
            <w:tcW w:w="3726" w:type="pct"/>
            <w:shd w:val="pct5" w:color="auto" w:fill="auto"/>
          </w:tcPr>
          <w:p w:rsidR="004E56E0" w:rsidRPr="004E56E0" w:rsidRDefault="004E56E0" w:rsidP="005F6F11"/>
        </w:tc>
      </w:tr>
      <w:tr w:rsidR="004E56E0" w:rsidRPr="00D808E1" w:rsidTr="002761CE">
        <w:tc>
          <w:tcPr>
            <w:tcW w:w="1274" w:type="pct"/>
            <w:shd w:val="pct5" w:color="auto" w:fill="auto"/>
          </w:tcPr>
          <w:p w:rsidR="004E56E0" w:rsidRPr="004E56E0" w:rsidRDefault="004E56E0" w:rsidP="005F6F11">
            <w:pPr>
              <w:rPr>
                <w:b/>
              </w:rPr>
            </w:pPr>
            <w:r w:rsidRPr="004E56E0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4E56E0" w:rsidRPr="004E56E0" w:rsidRDefault="004E56E0" w:rsidP="005F6F11">
            <w:r w:rsidRPr="004E56E0">
              <w:t>АО "Газпром газораспределение Белгород"</w:t>
            </w:r>
          </w:p>
        </w:tc>
      </w:tr>
      <w:tr w:rsidR="004E56E0" w:rsidRPr="00D808E1" w:rsidTr="002761CE">
        <w:tc>
          <w:tcPr>
            <w:tcW w:w="1274" w:type="pct"/>
            <w:shd w:val="pct5" w:color="auto" w:fill="auto"/>
          </w:tcPr>
          <w:p w:rsidR="004E56E0" w:rsidRPr="004E56E0" w:rsidRDefault="004E56E0" w:rsidP="005F6F11">
            <w:r w:rsidRPr="004E56E0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4E56E0" w:rsidRPr="004E56E0" w:rsidRDefault="004E56E0" w:rsidP="005F6F11">
            <w:r w:rsidRPr="004E56E0">
              <w:t>308023, г. Белгород, 5-й заводской переулок, 38</w:t>
            </w:r>
          </w:p>
        </w:tc>
      </w:tr>
      <w:tr w:rsidR="004E56E0" w:rsidRPr="00D808E1" w:rsidTr="002761CE">
        <w:tc>
          <w:tcPr>
            <w:tcW w:w="1274" w:type="pct"/>
            <w:shd w:val="pct5" w:color="auto" w:fill="auto"/>
          </w:tcPr>
          <w:p w:rsidR="004E56E0" w:rsidRPr="004E56E0" w:rsidRDefault="004E56E0" w:rsidP="005F6F11">
            <w:r w:rsidRPr="004E56E0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4E56E0" w:rsidRPr="004E56E0" w:rsidRDefault="004E56E0" w:rsidP="005F6F11">
            <w:r w:rsidRPr="004E56E0">
              <w:t>308023, г. Белгород, 5-й заводской переулок, 38</w:t>
            </w:r>
          </w:p>
        </w:tc>
      </w:tr>
      <w:tr w:rsidR="004E56E0" w:rsidRPr="00D808E1" w:rsidTr="002761CE">
        <w:tc>
          <w:tcPr>
            <w:tcW w:w="1274" w:type="pct"/>
            <w:shd w:val="pct5" w:color="auto" w:fill="auto"/>
          </w:tcPr>
          <w:p w:rsidR="004E56E0" w:rsidRPr="004E56E0" w:rsidRDefault="004E56E0" w:rsidP="005F6F11">
            <w:r w:rsidRPr="004E56E0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4E56E0" w:rsidRPr="004E56E0" w:rsidRDefault="004E56E0" w:rsidP="005F6F11">
            <w:r w:rsidRPr="004E56E0">
              <w:t>308023, г. Белгород, 5-й заводской переулок, 38</w:t>
            </w:r>
          </w:p>
        </w:tc>
      </w:tr>
      <w:tr w:rsidR="004E56E0" w:rsidRPr="00D808E1" w:rsidTr="002761CE">
        <w:tc>
          <w:tcPr>
            <w:tcW w:w="1274" w:type="pct"/>
            <w:shd w:val="pct5" w:color="auto" w:fill="auto"/>
          </w:tcPr>
          <w:p w:rsidR="004E56E0" w:rsidRPr="004E56E0" w:rsidRDefault="004E56E0" w:rsidP="005F6F11">
            <w:r w:rsidRPr="004E56E0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4E56E0" w:rsidRPr="004E56E0" w:rsidRDefault="004E56E0" w:rsidP="005F6F11">
            <w:r w:rsidRPr="004E56E0">
              <w:t>www.beloblgaz.ru</w:t>
            </w:r>
          </w:p>
        </w:tc>
      </w:tr>
      <w:tr w:rsidR="004E56E0" w:rsidRPr="00D808E1" w:rsidTr="002761CE">
        <w:tc>
          <w:tcPr>
            <w:tcW w:w="1274" w:type="pct"/>
            <w:shd w:val="pct5" w:color="auto" w:fill="auto"/>
          </w:tcPr>
          <w:p w:rsidR="004E56E0" w:rsidRPr="004E56E0" w:rsidRDefault="004E56E0" w:rsidP="005F6F11">
            <w:r w:rsidRPr="004E56E0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4E56E0" w:rsidRPr="004E56E0" w:rsidRDefault="004E56E0" w:rsidP="005F6F11">
            <w:r w:rsidRPr="004E56E0">
              <w:t>info@beloblgaz.ru, VNesvoev@beloblgaz.ru, AZoloedova@beloblgaz.ru</w:t>
            </w:r>
          </w:p>
        </w:tc>
      </w:tr>
      <w:tr w:rsidR="004E56E0" w:rsidRPr="00D808E1" w:rsidTr="002761CE">
        <w:tc>
          <w:tcPr>
            <w:tcW w:w="1274" w:type="pct"/>
            <w:shd w:val="pct5" w:color="auto" w:fill="auto"/>
          </w:tcPr>
          <w:p w:rsidR="004E56E0" w:rsidRPr="004E56E0" w:rsidRDefault="004E56E0" w:rsidP="005F6F11">
            <w:r w:rsidRPr="004E56E0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4E56E0" w:rsidRPr="004E56E0" w:rsidRDefault="004E56E0" w:rsidP="005F6F11">
            <w:r w:rsidRPr="004E56E0">
              <w:t>+7 (4722) 34-17-88</w:t>
            </w:r>
          </w:p>
        </w:tc>
      </w:tr>
      <w:tr w:rsidR="004E56E0" w:rsidRPr="00D808E1" w:rsidTr="002761CE">
        <w:tc>
          <w:tcPr>
            <w:tcW w:w="1274" w:type="pct"/>
            <w:shd w:val="pct5" w:color="auto" w:fill="auto"/>
          </w:tcPr>
          <w:p w:rsidR="004E56E0" w:rsidRPr="004E56E0" w:rsidRDefault="004E56E0" w:rsidP="005F6F11">
            <w:r w:rsidRPr="004E56E0">
              <w:t>Факс:</w:t>
            </w:r>
          </w:p>
        </w:tc>
        <w:tc>
          <w:tcPr>
            <w:tcW w:w="3726" w:type="pct"/>
            <w:shd w:val="pct5" w:color="auto" w:fill="auto"/>
          </w:tcPr>
          <w:p w:rsidR="004E56E0" w:rsidRPr="004E56E0" w:rsidRDefault="004E56E0" w:rsidP="005F6F11">
            <w:r w:rsidRPr="004E56E0">
              <w:t>+7 (4722) 23-51-83</w:t>
            </w:r>
          </w:p>
        </w:tc>
      </w:tr>
    </w:tbl>
    <w:p w:rsidR="004E56E0" w:rsidRPr="00D808E1" w:rsidRDefault="004E56E0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4E56E0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E56E0" w:rsidRPr="00D808E1" w:rsidRDefault="004E56E0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4E56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4E56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4E56E0" w:rsidRPr="00D808E1" w:rsidRDefault="004E56E0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4E56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4E56E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4E56E0" w:rsidRPr="00D808E1" w:rsidRDefault="004E56E0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4E56E0" w:rsidRPr="00D808E1" w:rsidRDefault="004E56E0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4E56E0" w:rsidRPr="00D808E1" w:rsidRDefault="004E56E0" w:rsidP="002C4C92">
            <w:pPr>
              <w:pStyle w:val="afff5"/>
            </w:pPr>
          </w:p>
          <w:p w:rsidR="004E56E0" w:rsidRPr="00D808E1" w:rsidRDefault="004E56E0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765FA9">
              <w:rPr>
                <w:noProof/>
                <w:highlight w:val="lightGray"/>
              </w:rPr>
              <w:t>Лютиков Александр Игоревич</w:t>
            </w:r>
          </w:p>
          <w:p w:rsidR="004E56E0" w:rsidRPr="00D808E1" w:rsidRDefault="004E56E0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4E56E0" w:rsidRDefault="004E56E0" w:rsidP="004B1334">
            <w:pPr>
              <w:pStyle w:val="afff5"/>
            </w:pPr>
            <w:r>
              <w:t xml:space="preserve">info@gazenergoinform.ru </w:t>
            </w:r>
          </w:p>
          <w:p w:rsidR="004E56E0" w:rsidRDefault="004E56E0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4E56E0" w:rsidRPr="00D808E1" w:rsidRDefault="004E56E0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4E56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4E56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CA616E">
              <w:rPr>
                <w:noProof/>
                <w:highlight w:val="lightGray"/>
              </w:rPr>
              <w:t>Пункты редуцирования</w:t>
            </w:r>
            <w:r w:rsidRPr="00765FA9">
              <w:rPr>
                <w:noProof/>
              </w:rPr>
              <w:t xml:space="preserve"> газа</w:t>
            </w:r>
          </w:p>
          <w:p w:rsidR="004E56E0" w:rsidRPr="00D808E1" w:rsidRDefault="004E56E0" w:rsidP="002C4C92">
            <w:pPr>
              <w:pStyle w:val="afff5"/>
            </w:pPr>
          </w:p>
          <w:p w:rsidR="004E56E0" w:rsidRPr="00D808E1" w:rsidRDefault="004E56E0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4E56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4E56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Default="004E56E0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Default="004E56E0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765FA9">
              <w:rPr>
                <w:noProof/>
              </w:rPr>
              <w:t>154766</w:t>
            </w:r>
          </w:p>
        </w:tc>
      </w:tr>
    </w:tbl>
    <w:p w:rsidR="004E56E0" w:rsidRDefault="004E56E0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4E56E0" w:rsidTr="00C55CD5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6E0" w:rsidRPr="001E2D99" w:rsidRDefault="004E56E0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E56E0" w:rsidRPr="001E2D99" w:rsidRDefault="004E56E0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6E0" w:rsidRPr="001E2D99" w:rsidRDefault="004E56E0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6E0" w:rsidRPr="001E2D99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6E0" w:rsidRPr="001E2D99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E56E0" w:rsidRPr="001E2D99" w:rsidRDefault="004E56E0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6E0" w:rsidRPr="001E2D99" w:rsidRDefault="004E56E0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4E56E0" w:rsidTr="0042073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ШБДГ-40-2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976F9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Пункт редуцирования газа шкафной  ШБДГ-40-2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Изготовитель:  ОАО «КЗТМ»  г. Кайспийск     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ГОСТ Р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Количество линий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основных: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Входное избыточное давление: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макс., МПа: 0,6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мин.,  МПа: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№1: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РДК-40-2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100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минимальная Qмин.,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 №2: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 РДК-40-2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100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минимальная Qмин., м3/ч: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Наличие обогрева: нет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Строительные и габаритные размеры:  согласно приложению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газопроводам и линиям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 xml:space="preserve">диаметр входного газопровода, мм: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 xml:space="preserve">диаметр выходного газопровода №1, мм: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диаметр выходного газопровода №2 , мм: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Требования к запорной арматуре: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Дополнительное оборудование: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комплектности - в соответствии с ГОСТ Р 54960-20121: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шкаф.</w:t>
            </w:r>
          </w:p>
        </w:tc>
      </w:tr>
      <w:tr w:rsidR="004E56E0" w:rsidTr="00AC464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ШБДГ-100-2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A56E2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Пункт редуцирования газа шкафной ШБДГ-100-2             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Изготовитель: ОАО «КЗТМ»  г. Кайспийск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ГОСТ Р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Количество линий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основных: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Входное избыточное давление: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макс., МПа: 0,6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мин.,  МПа: 0,56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№1: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РДК-100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400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минимальная Qмин.,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 №2: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минимальная Qмин., м3/ч: 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Наличие обогрева:  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Строительные и габаритные размеры:  согласно приложению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газопроводам и линиям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>диаметр входного газопровода, мм:  50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>диаметр выходного газопровода №1, мм:  80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диаметр выходного газопровода №2 , мм: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Требования к запорной арматуре: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Дополнительное оборудование: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комплектности - в соответствии с ГОСТ Р 54960-20121: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4E56E0" w:rsidTr="007B591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ШБДГ-400-2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1A3F8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Пункт редуцирования газа шкафной  ШБДГ-400-2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Изготовитель:  ОАО «КЗТМ»  г. Кайспийск     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ГОСТ Р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Количество линий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основных: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Входное избыточное давление: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макс., МПа: 0,3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мин.,  МПа: 0,26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№1: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РДК-400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550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минимальная Qмин.,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 №2: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минимальная Qмин., м3/ч: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Наличие обогрева: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Строительные и габаритные размеры:  согласно приложению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газопроводам и линиям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>диаметр входного газопровода, мм:  50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>диаметр выходного газопровода №1, мм:  100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диаметр выходного газопровода №2 , мм: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Требования к запорной арматуре: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Дополнительное оборудование: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комплектности - в соответствии с ГОСТ Р 54960-20121: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4E56E0" w:rsidTr="009D745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ШБДГ-800-2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46427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Пункт редуцирования газа шкафной   ШБДГ-800-2  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Изготовитель: ОАО «КЗТМ»  г. Кайспийск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ГОСТ Р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Количество линий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основных: 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Входное избыточное давление: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макс., МПа:  0,6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мин.,  МПа: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№1: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РДК-800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максимальная Qмакс., м3/ч:  800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минимальная Qмин.,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 №2: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минимальная Qмин., м3/ч: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Наличие обогрева: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Строительные и габаритные размеры:  согласно приложению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газопроводам и линиям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>диаметр входного газопровода, мм:  50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>диаметр выходного газопровода №1, мм:  90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диаметр выходного газопровода №2 , мм: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Требования к запорной арматуре: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Дополнительное оборудование: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комплектности - в соответствии с ГОСТ Р 54960-20121: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4E56E0" w:rsidTr="00C67A0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ШБДГ-800-2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626FA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Пункт редуцирования газа шкафной   ШБДГ-800-2  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Изготовитель: ОАО «КЗТМ»  г. Кайспийск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ГОСТ Р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Количество линий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основных: 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Входное избыточное давление: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макс., МПа:  0,6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мин.,  МПа: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№1: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РДК-800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максимальная Qмакс., м3/ч:  800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минимальная Qмин.,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 №2: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минимальная Qмин., м3/ч: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Наличие обогрева: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Строительные и габаритные размеры:  согласно приложению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газопроводам и линиям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>диаметр входного газопровода, мм:  50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>диаметр выходного газопровода №1, мм:  90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диаметр выходного газопровода №2 , мм: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Требования к запорной арматуре: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Дополнительное оборудование: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комплектности - в соответствии с ГОСТ Р 54960-20121: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4E56E0" w:rsidTr="008D164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ШБДГ-800-2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5C16E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Пункт редуцирования газа шкафной   ШБДГ-800-2  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Изготовитель: ОАО «КЗТМ»  г. Кайспийск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ГОСТ Р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Количество линий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основных: 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Входное избыточное давление: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макс., МПа:  0,6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мин.,  МПа: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№1: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РДК-800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максимальная Qмакс., м3/ч:  800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минимальная Qмин.,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 №2: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минимальная Qмин., м3/ч: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Наличие обогрева: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Строительные и габаритные размеры:  согласно приложению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газопроводам и линиям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>диаметр входного газопровода, мм:  50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>диаметр выходного газопровода №1, мм:  90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диаметр выходного газопровода №2 , мм: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Требования к запорной арматуре: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Дополнительное оборудование: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комплектности - в соответствии с ГОСТ Р 54960-20121: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4E56E0" w:rsidTr="00751FB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ШБДГ-800-2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BD604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Пункт редуцирования газа шкафной   ШБДГ-800-2  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Изготовитель: ОАО «КЗТМ»  г. Кайспийск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ГОСТ Р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Количество линий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основных: 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Входное избыточное давление: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макс., МПа:  0,6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мин.,  МПа: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№1: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РДК-800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максимальная Qмакс., м3/ч:  800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минимальная Qмин.,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 №2: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минимальная Qмин., м3/ч: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Наличие обогрева: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Строительные и габаритные размеры:  согласно приложению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газопроводам и линиям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>диаметр входного газопровода, мм:  50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>диаметр выходного газопровода №1, мм:  90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диаметр выходного газопровода №2 , мм: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Требования к запорной арматуре: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Дополнительное оборудование: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комплектности - в соответствии с ГОСТ Р 54960-20121: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4E56E0" w:rsidTr="00661A3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ШБДГ-800-2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8F5D4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Пункт редуцирования газа шкафной   ШБДГ-800-2  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Изготовитель: ОАО «КЗТМ»  г. Кайспийск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ГОСТ Р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Количество линий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основных: 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Входное избыточное давление: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макс., МПа:  0,6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мин.,  МПа: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№1: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РДК-800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максимальная Qмакс., м3/ч:  800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минимальная Qмин.,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 №2: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минимальная Qмин., м3/ч: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Наличие обогрева: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Строительные и габаритные размеры:  согласно приложению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газопроводам и линиям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>диаметр входного газопровода, мм:  50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>диаметр выходного газопровода №1, мм:  90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диаметр выходного газопровода №2 , мм: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Требования к запорной арматуре: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Дополнительное оборудование: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комплектности - в соответствии с ГОСТ Р 54960-20121: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4E56E0" w:rsidTr="00CB62E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ШБДГ-800-2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575CB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Пункт редуцирования газа шкафной  ШБДГ-800-2 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Изготовитель:  ОАО «КЗТМ»  г. Кайспийск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ГОСТ Р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Количество линий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основных: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Входное избыточное давление: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макс., МПа: 0,3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мин.,  МПа: 0,26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№1: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РДК-800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780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минимальная Qмин.,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 №2: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минимальная Qмин., м3/ч: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Наличие обогрева: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Строительные и габаритные размеры:  согласно приложению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газопроводам и линиям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>диаметр входного газопровода, мм:  50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>диаметр выходного газопровода №1, мм:  80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диаметр выходного газопровода №2 , мм: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Требования к запорной арматуре: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Дополнительное оборудование: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комплектности - в соответствии с ГОСТ Р 54960-20121: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4E56E0" w:rsidTr="000F2A9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ШБДГ-1500-2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1B16B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Пункт редуцирования газа шкафной   ШБДГ-1500-2  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Изготовитель: ОАО «КЗТМ»  г. Кайспийск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ГОСТ Р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Количество линий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основных: 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Входное избыточное давление: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макс., МПа:  0,6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мин.,  МПа: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№1: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РДК-1500-2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максимальная Qмакс., м3/ч:  1750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минимальная Qмин.,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 №2: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 РДК-1500-2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1750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минимальная Qмин., м3/ч: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Наличие обогрева:  нет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Строительные и габаритные размеры:  согласно приложению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газопроводам и линиям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 xml:space="preserve">диаметр входного газопровода, мм: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 xml:space="preserve">диаметр выходного газопровода №1, мм: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диаметр выходного газопровода №2 , мм: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Требования к запорной арматуре: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Дополнительное оборудование: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комплектности - в соответствии с ГОСТ Р 54960-20121: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4E56E0" w:rsidTr="00DB6D3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ШБДГ-1500-2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8E51E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Пункт редуцирования газа шкафной   ШБДГ-1500-2  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Изготовитель: ОАО «КЗТМ»  г. Кайспийск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ГОСТ Р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Количество линий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основных: 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Входное избыточное давление: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макс., МПа:  0,6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мин.,  МПа: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№1: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РДК-1500-2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максимальная Qмакс., м3/ч:  1750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минимальная Qмин.,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 №2: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 РДК-1500-2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1750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минимальная Qмин., м3/ч: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Наличие обогрева:  нет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Строительные и габаритные размеры:  согласно приложению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газопроводам и линиям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 xml:space="preserve">диаметр входного газопровода, мм: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 xml:space="preserve">диаметр выходного газопровода №1, мм: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диаметр выходного газопровода №2 , мм: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Требования к запорной арматуре: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Дополнительное оборудование: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комплектности - в соответствии с ГОСТ Р 54960-20121: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4E56E0" w:rsidTr="00824C4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ШБДГ-1500-2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ED4FC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Пункт редуцирования газа шкафной   ШБДГ-1500-2  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Изготовитель: ОАО «КЗТМ»  г. Кайспийск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ГОСТ Р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Количество линий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основных: 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Входное избыточное давление: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макс., МПа:  0,6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мин.,  МПа: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№1: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РДК-1500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максимальная Qмакс., м3/ч:  1500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минимальная Qмин.,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 №2: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минимальная Qмин., м3/ч: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Наличие обогрева:  нет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Строительные и габаритные размеры:  согласно приложению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газопроводам и линиям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 xml:space="preserve">диаметр входного газопровода, мм: 65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 xml:space="preserve">диаметр выходного газопровода №1, мм: 100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диаметр выходного газопровода №2 , мм: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Требования к запорной арматуре: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Дополнительное оборудование: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комплектности - в соответствии с ГОСТ Р 54960-20121: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4E56E0" w:rsidTr="00F537F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ШБДГ-1500-2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354F6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Пункт редуцирования газа шкафной   ШБДГ-1500-2  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Изготовитель: ОАО «КЗТМ»  г. Кайспийск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ГОСТ Р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Количество линий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основных: 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Входное избыточное давление: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макс., МПа:  0,6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мин.,  МПа: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№1: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РДК-1500-2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максимальная Qмакс., м3/ч:  1750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минимальная Qмин.,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 №2: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 РДК-1500-2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1750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минимальная Qмин., м3/ч: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Наличие обогрева:  нет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Строительные и габаритные размеры:  согласно приложению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газопроводам и линиям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 xml:space="preserve">диаметр входного газопровода, мм: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 xml:space="preserve">диаметр выходного газопровода №1, мм: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диаметр выходного газопровода №2 , мм: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Требования к запорной арматуре: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Дополнительное оборудование: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комплектности - в соответствии с ГОСТ Р 54960-20121: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4E56E0" w:rsidTr="00C1505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ШБДГ-1500-2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C06CF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Пункт редуцирования газа шкафной   ШБДГ-1500-2  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Изготовитель: ОАО «КЗТМ»  г. Кайспийск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ГОСТ Р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Количество линий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основных: 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Входное избыточное давление: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макс., МПа:  0,6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мин.,  МПа: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№1: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РДК-1500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максимальная Qмакс., м3/ч:  1500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минимальная Qмин.,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 №2: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минимальная Qмин., м3/ч: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Наличие обогрева:  нет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Строительные и габаритные размеры:  согласно приложению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газопроводам и линиям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 xml:space="preserve">диаметр входного газопровода, мм: 65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 xml:space="preserve">диаметр выходного газопровода №1, мм: 100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диаметр выходного газопровода №2 , мм: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Требования к запорной арматуре: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Дополнительное оборудование: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комплектности - в соответствии с ГОСТ Р 54960-20121: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4E56E0" w:rsidTr="00B1513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ШБДГ-1500-2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C257E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 соответствии с приложением (файл "ШБДГ-1500-2, ПГВиНД с. Герасимовка, ОЛ" и "ШБДГ-1500-2, ПГВиНД с. Герасимовка, Сх")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Пункт редуцирования газа шкафной   ШБДГ-1500-2  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Изготовитель: ОАО «КЗТМ»  г. Кайспийск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ГОСТ Р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Количество линий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основных: 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Входное избыточное давление: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макс., МПа:  0,6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мин.,  МПа: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№1: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РДК-1500-2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максимальная Qмакс., м3/ч:  1750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минимальная Qмин.,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 №2: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 РДК-1500-2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1750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минимальная Qмин., м3/ч: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0,003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Наличие обогрева:  нет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Строительные и габаритные размеры:  согласно приложению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газопроводам и линиям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 xml:space="preserve">диаметр входного газопровода, мм: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 xml:space="preserve">диаметр выходного газопровода №1, мм: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диаметр выходного газопровода №2 , мм: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Требования к запорной арматуре: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Дополнительное оборудование: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комплектности - в соответствии с ГОСТ Р 54960-20121: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4E56E0" w:rsidTr="008B2CE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ШБДГ-1500-2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2407B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 соответствии с приложением (файл "ШБДГ-1500-2, ПГВиНД с. Герасимовка, ОЛ" и "ШБДГ-1500-2, ПГВиНД с. Герасимовка, Сх")</w:t>
            </w:r>
          </w:p>
        </w:tc>
      </w:tr>
      <w:tr w:rsidR="004E56E0" w:rsidTr="0032345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ШБДГ-1500-2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29518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Пункт редуцирования газа шкафной   ШБДГ-1500-2               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Изготовитель: ОАО «КЗТМ»  г. Кайспийск             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ГОСТ Р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Количество линий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основных: 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резервных: 1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Входное избыточное давление: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макс., МПа:  0,6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Рвх. мин.,  МПа: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№1: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РДК-1500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максимальная Qмакс., м3/ч: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минимальная Qмин., м3/ч: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0,0025 (2,5)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Параметры линии редуцирования  №2: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Тип регулятора давления: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Пропускная способность максимальная Qмакс., м3/ч:  -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Пропускная способность минимальная Qмин., м3/ч: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Выходное давление Рвых., МПа(кПа):  -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Наличие обогрева:  нет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Строительные и габаритные размеры:  согласно приложению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газопроводам и линиям редуцирования: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 xml:space="preserve">диаметр входного газопровода, мм: ДN65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•</w:t>
            </w:r>
            <w:r w:rsidRPr="004E56E0">
              <w:rPr>
                <w:sz w:val="22"/>
              </w:rPr>
              <w:tab/>
              <w:t xml:space="preserve">диаметр выходного газопровода №1, мм: ДN100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диаметр выходного газопровода №2 , мм: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Требования к запорной арматуре: 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- 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Дополнительное оборудование: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- иные дополнительные требования.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Требования к комплектности - в соответствии с ГОСТ Р 54960-20121: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</w:t>
            </w:r>
            <w:r w:rsidRPr="004E56E0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 xml:space="preserve">          -  иные дополнительные требования: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- класс точности манометра – 1,5;</w:t>
            </w:r>
          </w:p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- установить клапан запорный для манометров.</w:t>
            </w:r>
          </w:p>
        </w:tc>
      </w:tr>
      <w:tr w:rsidR="004E56E0" w:rsidTr="00695F9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Пункт редуцирования газа шкафной ШБДГ 6/3-2500-2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E56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308023, г. Белгород, 5-й заводской переулок, 38</w:t>
            </w:r>
          </w:p>
        </w:tc>
      </w:tr>
      <w:tr w:rsidR="004E56E0" w:rsidTr="0076650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6E0" w:rsidRPr="004E56E0" w:rsidRDefault="004E56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E56E0">
              <w:rPr>
                <w:sz w:val="22"/>
              </w:rPr>
              <w:t>В соответствии с приложением (файл "ШБДГ-6-3-2500-2, ПГВиСД мкр Лесной, ОЛ" и "ШБДГ-6-3-2500-2, ПГВиСД мкр Лесной, Сх")</w:t>
            </w:r>
          </w:p>
        </w:tc>
      </w:tr>
    </w:tbl>
    <w:p w:rsidR="004E56E0" w:rsidRDefault="004E56E0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4E56E0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4E56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4E56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4E56E0" w:rsidRPr="00D808E1" w:rsidRDefault="004E56E0" w:rsidP="00643180">
            <w:pPr>
              <w:rPr>
                <w:sz w:val="22"/>
                <w:szCs w:val="22"/>
              </w:rPr>
            </w:pPr>
          </w:p>
          <w:p w:rsidR="004E56E0" w:rsidRPr="00D808E1" w:rsidRDefault="004E56E0" w:rsidP="00643180">
            <w:pPr>
              <w:rPr>
                <w:sz w:val="22"/>
                <w:szCs w:val="22"/>
              </w:rPr>
            </w:pPr>
            <w:r w:rsidRPr="00765FA9">
              <w:rPr>
                <w:noProof/>
                <w:sz w:val="22"/>
                <w:szCs w:val="22"/>
              </w:rPr>
              <w:t>11 898 412,00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4E56E0" w:rsidRPr="00D808E1" w:rsidRDefault="004E56E0" w:rsidP="00643180">
            <w:pPr>
              <w:rPr>
                <w:sz w:val="22"/>
                <w:szCs w:val="22"/>
              </w:rPr>
            </w:pPr>
          </w:p>
          <w:p w:rsidR="004E56E0" w:rsidRPr="00D808E1" w:rsidRDefault="004E56E0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4E56E0" w:rsidRPr="00D808E1" w:rsidRDefault="004E56E0" w:rsidP="00643180">
            <w:pPr>
              <w:rPr>
                <w:sz w:val="22"/>
                <w:szCs w:val="22"/>
              </w:rPr>
            </w:pPr>
          </w:p>
          <w:p w:rsidR="004E56E0" w:rsidRPr="00D808E1" w:rsidRDefault="004E56E0" w:rsidP="00643180">
            <w:pPr>
              <w:pStyle w:val="afff5"/>
            </w:pPr>
            <w:r w:rsidRPr="00765FA9">
              <w:rPr>
                <w:noProof/>
              </w:rPr>
              <w:t>10 083 400,00</w:t>
            </w:r>
            <w:r w:rsidRPr="00D808E1">
              <w:t xml:space="preserve"> руб.</w:t>
            </w:r>
          </w:p>
        </w:tc>
      </w:tr>
      <w:tr w:rsidR="004E56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4E56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4E56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4E56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4E56E0" w:rsidRPr="00D808E1" w:rsidRDefault="004E56E0" w:rsidP="002C4C92">
            <w:pPr>
              <w:pStyle w:val="afff5"/>
            </w:pPr>
          </w:p>
          <w:p w:rsidR="004E56E0" w:rsidRPr="00D808E1" w:rsidRDefault="004E56E0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4E56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4E56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E56E0" w:rsidRPr="00D808E1" w:rsidRDefault="004E56E0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4E56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4E56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4E56E0" w:rsidRPr="00D808E1" w:rsidRDefault="004E56E0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E56E0" w:rsidRPr="00D808E1" w:rsidRDefault="004E56E0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4E56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4E56E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E56E0" w:rsidRPr="00D808E1" w:rsidRDefault="004E56E0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4E56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4E56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4E56E0" w:rsidRPr="00D808E1" w:rsidRDefault="004E56E0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4E56E0" w:rsidRPr="00D808E1" w:rsidRDefault="004E56E0" w:rsidP="002C4C92">
            <w:pPr>
              <w:pStyle w:val="afff5"/>
            </w:pPr>
          </w:p>
          <w:p w:rsidR="004E56E0" w:rsidRPr="00D808E1" w:rsidRDefault="004E56E0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765FA9">
              <w:rPr>
                <w:noProof/>
                <w:highlight w:val="lightGray"/>
              </w:rPr>
              <w:t>«25» апреля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4E56E0" w:rsidRPr="00D808E1" w:rsidRDefault="004E56E0" w:rsidP="002C4C92">
            <w:pPr>
              <w:pStyle w:val="afff5"/>
            </w:pPr>
          </w:p>
          <w:p w:rsidR="004E56E0" w:rsidRPr="00D808E1" w:rsidRDefault="004E56E0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4E56E0" w:rsidRPr="00D808E1" w:rsidRDefault="004E56E0" w:rsidP="002C4C92">
            <w:pPr>
              <w:pStyle w:val="afff5"/>
            </w:pPr>
          </w:p>
          <w:p w:rsidR="004E56E0" w:rsidRPr="00D808E1" w:rsidRDefault="004E56E0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765FA9">
              <w:rPr>
                <w:noProof/>
                <w:highlight w:val="lightGray"/>
              </w:rPr>
              <w:t>«10» мая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4E56E0" w:rsidRPr="00D808E1" w:rsidRDefault="004E56E0" w:rsidP="002C4C92">
            <w:pPr>
              <w:pStyle w:val="afff5"/>
              <w:rPr>
                <w:rFonts w:eastAsia="Calibri"/>
              </w:rPr>
            </w:pPr>
          </w:p>
        </w:tc>
      </w:tr>
      <w:tr w:rsidR="004E56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4E56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4E56E0" w:rsidRPr="00D808E1" w:rsidRDefault="004E56E0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765FA9">
              <w:rPr>
                <w:noProof/>
                <w:highlight w:val="lightGray"/>
              </w:rPr>
              <w:t>«10» мая 2018</w:t>
            </w:r>
            <w:r w:rsidRPr="00D808E1">
              <w:t xml:space="preserve"> года, 12:00 (время московское).</w:t>
            </w:r>
          </w:p>
          <w:p w:rsidR="004E56E0" w:rsidRPr="00D808E1" w:rsidRDefault="004E56E0" w:rsidP="002C4C92">
            <w:pPr>
              <w:pStyle w:val="afff5"/>
            </w:pPr>
          </w:p>
          <w:p w:rsidR="004E56E0" w:rsidRPr="00D808E1" w:rsidRDefault="004E56E0" w:rsidP="002C4C92">
            <w:pPr>
              <w:pStyle w:val="afff5"/>
            </w:pPr>
          </w:p>
        </w:tc>
      </w:tr>
      <w:tr w:rsidR="004E56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4E56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4E56E0" w:rsidRPr="00D808E1" w:rsidRDefault="004E56E0" w:rsidP="002C4C92">
            <w:pPr>
              <w:pStyle w:val="afff5"/>
            </w:pPr>
          </w:p>
          <w:p w:rsidR="004E56E0" w:rsidRPr="00D808E1" w:rsidRDefault="004E56E0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765FA9">
              <w:rPr>
                <w:noProof/>
                <w:highlight w:val="lightGray"/>
              </w:rPr>
              <w:t>«17» мая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4E56E0" w:rsidRPr="00D808E1" w:rsidRDefault="004E56E0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765FA9">
              <w:rPr>
                <w:noProof/>
                <w:highlight w:val="lightGray"/>
              </w:rPr>
              <w:t>«17» мая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4E56E0" w:rsidRPr="00D808E1" w:rsidRDefault="004E56E0" w:rsidP="002C4C92">
            <w:pPr>
              <w:pStyle w:val="afff5"/>
            </w:pPr>
          </w:p>
        </w:tc>
      </w:tr>
      <w:tr w:rsidR="004E56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4E56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4E56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4E56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4E56E0" w:rsidRPr="00D808E1" w:rsidRDefault="004E56E0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4E56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4E56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D808E1" w:rsidRDefault="004E56E0" w:rsidP="002C4C92">
            <w:pPr>
              <w:pStyle w:val="afff5"/>
            </w:pPr>
            <w:r w:rsidRPr="00765FA9">
              <w:rPr>
                <w:noProof/>
                <w:highlight w:val="lightGray"/>
              </w:rPr>
              <w:t>«25» апреля 2018</w:t>
            </w:r>
          </w:p>
        </w:tc>
      </w:tr>
      <w:tr w:rsidR="004E56E0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506C68" w:rsidRDefault="004E56E0" w:rsidP="004E56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Default="004E56E0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E56E0" w:rsidRPr="00506C68" w:rsidRDefault="004E56E0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4E56E0" w:rsidRPr="00D808E1" w:rsidRDefault="004E56E0" w:rsidP="002C4C92"/>
    <w:p w:rsidR="004E56E0" w:rsidRPr="00D808E1" w:rsidRDefault="004E56E0" w:rsidP="002C4C92">
      <w:pPr>
        <w:pStyle w:val="af4"/>
      </w:pPr>
    </w:p>
    <w:p w:rsidR="004E56E0" w:rsidRPr="00D808E1" w:rsidRDefault="004E56E0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4E56E0" w:rsidRPr="0095405C" w:rsidRDefault="004E56E0" w:rsidP="002C4C92">
      <w:pPr>
        <w:pStyle w:val="af4"/>
      </w:pPr>
    </w:p>
    <w:p w:rsidR="004E56E0" w:rsidRDefault="004E56E0" w:rsidP="002C4C92">
      <w:pPr>
        <w:pStyle w:val="af4"/>
        <w:sectPr w:rsidR="004E56E0" w:rsidSect="004E56E0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4E56E0" w:rsidRPr="002C4C92" w:rsidRDefault="004E56E0" w:rsidP="002C4C92">
      <w:pPr>
        <w:pStyle w:val="af4"/>
      </w:pPr>
    </w:p>
    <w:sectPr w:rsidR="004E56E0" w:rsidRPr="002C4C92" w:rsidSect="004E56E0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6E0" w:rsidRDefault="004E56E0">
      <w:r>
        <w:separator/>
      </w:r>
    </w:p>
    <w:p w:rsidR="004E56E0" w:rsidRDefault="004E56E0"/>
  </w:endnote>
  <w:endnote w:type="continuationSeparator" w:id="0">
    <w:p w:rsidR="004E56E0" w:rsidRDefault="004E56E0">
      <w:r>
        <w:continuationSeparator/>
      </w:r>
    </w:p>
    <w:p w:rsidR="004E56E0" w:rsidRDefault="004E56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6E0" w:rsidRDefault="004E56E0">
    <w:pPr>
      <w:pStyle w:val="af0"/>
      <w:jc w:val="right"/>
    </w:pPr>
    <w:r>
      <w:t>______________________</w:t>
    </w:r>
  </w:p>
  <w:p w:rsidR="004E56E0" w:rsidRDefault="004E56E0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4E56E0">
      <w:rPr>
        <w:noProof/>
      </w:rPr>
      <w:t>1</w:t>
    </w:r>
    <w:r>
      <w:fldChar w:fldCharType="end"/>
    </w:r>
    <w:r>
      <w:t xml:space="preserve"> из </w:t>
    </w:r>
    <w:fldSimple w:instr=" NUMPAGES ">
      <w:r w:rsidR="004E56E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6E0" w:rsidRDefault="004E56E0">
      <w:r>
        <w:separator/>
      </w:r>
    </w:p>
    <w:p w:rsidR="004E56E0" w:rsidRDefault="004E56E0"/>
  </w:footnote>
  <w:footnote w:type="continuationSeparator" w:id="0">
    <w:p w:rsidR="004E56E0" w:rsidRDefault="004E56E0">
      <w:r>
        <w:continuationSeparator/>
      </w:r>
    </w:p>
    <w:p w:rsidR="004E56E0" w:rsidRDefault="004E56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56E0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A616E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9EB79F-CE0D-4C3E-8D74-652FB869C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11251</Words>
  <Characters>64133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2018-04-24T07:48:00Z</dcterms:created>
  <dcterms:modified xsi:type="dcterms:W3CDTF">2018-04-24T07:49:00Z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